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8" w:rsidRPr="00AF65B8" w:rsidRDefault="00AF65B8" w:rsidP="00AF65B8">
      <w:pPr>
        <w:spacing w:after="0" w:line="240" w:lineRule="auto"/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</w:pPr>
      <w:r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  <w:t>LTH L65-800</w:t>
      </w:r>
    </w:p>
    <w:p w:rsidR="00AF65B8" w:rsidRPr="00AF65B8" w:rsidRDefault="00AF65B8" w:rsidP="00AF65B8">
      <w:pPr>
        <w:spacing w:after="0" w:line="240" w:lineRule="auto"/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</w:pPr>
      <w:r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  <w:t>$1754.53</w:t>
      </w:r>
      <w:r w:rsidRPr="00AF65B8"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  <w:t xml:space="preserve"> Precio Neto Entregando Casco</w:t>
      </w:r>
    </w:p>
    <w:p w:rsidR="00AF65B8" w:rsidRDefault="00AF65B8" w:rsidP="00AF65B8">
      <w:pPr>
        <w:spacing w:after="0" w:line="240" w:lineRule="auto"/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</w:pPr>
    </w:p>
    <w:p w:rsidR="00AF65B8" w:rsidRPr="00AF65B8" w:rsidRDefault="00AF65B8" w:rsidP="00AF65B8">
      <w:pPr>
        <w:spacing w:after="0" w:line="240" w:lineRule="auto"/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</w:pPr>
      <w:r w:rsidRPr="00AF65B8">
        <w:rPr>
          <w:rFonts w:ascii="Georgia" w:eastAsia="Times New Roman" w:hAnsi="Georgia" w:cs="Times New Roman"/>
          <w:color w:val="073763"/>
          <w:sz w:val="36"/>
          <w:szCs w:val="36"/>
          <w:lang w:eastAsia="es-MX"/>
        </w:rPr>
        <w:t>Saludos</w:t>
      </w:r>
    </w:p>
    <w:p w:rsidR="004D1B39" w:rsidRDefault="004D1B39"/>
    <w:sectPr w:rsidR="004D1B39" w:rsidSect="004D1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F65B8"/>
    <w:rsid w:val="004D1B39"/>
    <w:rsid w:val="00AF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2020-02-14T00:20:00Z</dcterms:created>
  <dcterms:modified xsi:type="dcterms:W3CDTF">2020-02-14T00:22:00Z</dcterms:modified>
</cp:coreProperties>
</file>